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601" w:rsidRPr="003B67E9" w:rsidRDefault="00993265" w:rsidP="009932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B67E9">
        <w:rPr>
          <w:rFonts w:ascii="Arial" w:hAnsi="Arial" w:cs="Arial"/>
          <w:b/>
          <w:sz w:val="24"/>
          <w:szCs w:val="24"/>
        </w:rPr>
        <w:t>LAS ROCAS Y SUS TIPOS</w:t>
      </w:r>
      <w:r w:rsidR="000728F9" w:rsidRPr="003B67E9">
        <w:rPr>
          <w:rFonts w:ascii="Arial" w:hAnsi="Arial" w:cs="Arial"/>
          <w:b/>
          <w:sz w:val="24"/>
          <w:szCs w:val="24"/>
        </w:rPr>
        <w:t>. HISTORIA DE SUS DESCUBRIMIENTOS</w:t>
      </w:r>
    </w:p>
    <w:p w:rsidR="00993265" w:rsidRDefault="00993265" w:rsidP="00993265">
      <w:pPr>
        <w:spacing w:after="0"/>
        <w:jc w:val="center"/>
        <w:rPr>
          <w:rFonts w:ascii="Arial" w:hAnsi="Arial" w:cs="Arial"/>
          <w:b/>
          <w:szCs w:val="24"/>
        </w:rPr>
      </w:pPr>
      <w:r w:rsidRPr="003B67E9">
        <w:rPr>
          <w:rFonts w:ascii="Arial" w:hAnsi="Arial" w:cs="Arial"/>
          <w:b/>
          <w:sz w:val="24"/>
          <w:szCs w:val="24"/>
        </w:rPr>
        <w:t>CARACTERÍSTICAS</w:t>
      </w:r>
      <w:r w:rsidR="000728F9" w:rsidRPr="003B67E9">
        <w:rPr>
          <w:rFonts w:ascii="Arial" w:hAnsi="Arial" w:cs="Arial"/>
          <w:b/>
          <w:sz w:val="24"/>
          <w:szCs w:val="24"/>
        </w:rPr>
        <w:t xml:space="preserve"> FUNDAMENTALES</w:t>
      </w:r>
    </w:p>
    <w:p w:rsidR="003F3E2E" w:rsidRDefault="003F3E2E" w:rsidP="002604C7">
      <w:pPr>
        <w:spacing w:after="0"/>
        <w:rPr>
          <w:rFonts w:ascii="Arial" w:hAnsi="Arial" w:cs="Arial"/>
          <w:sz w:val="20"/>
          <w:szCs w:val="24"/>
        </w:rPr>
      </w:pPr>
    </w:p>
    <w:p w:rsidR="00993265" w:rsidRPr="003B67E9" w:rsidRDefault="003F3E2E" w:rsidP="002604C7">
      <w:pPr>
        <w:spacing w:after="0"/>
        <w:rPr>
          <w:rFonts w:ascii="Arial" w:hAnsi="Arial" w:cs="Arial"/>
          <w:szCs w:val="24"/>
        </w:rPr>
      </w:pPr>
      <w:r w:rsidRPr="003B67E9">
        <w:rPr>
          <w:rFonts w:ascii="Arial" w:hAnsi="Arial" w:cs="Arial"/>
          <w:szCs w:val="24"/>
        </w:rPr>
        <w:t>Nombre y apellido del autor del trabajo</w:t>
      </w:r>
      <w:r w:rsidR="00993265" w:rsidRPr="003B67E9">
        <w:rPr>
          <w:rFonts w:ascii="Arial" w:hAnsi="Arial" w:cs="Arial"/>
          <w:szCs w:val="24"/>
        </w:rPr>
        <w:t>,</w:t>
      </w:r>
      <w:r w:rsidRPr="003B67E9">
        <w:rPr>
          <w:rFonts w:ascii="Arial" w:hAnsi="Arial" w:cs="Arial"/>
          <w:szCs w:val="24"/>
        </w:rPr>
        <w:t xml:space="preserve"> empresa, correo electrónico</w:t>
      </w:r>
      <w:r w:rsidR="00993265" w:rsidRPr="003B67E9">
        <w:rPr>
          <w:rFonts w:ascii="Arial" w:hAnsi="Arial" w:cs="Arial"/>
          <w:szCs w:val="24"/>
        </w:rPr>
        <w:t xml:space="preserve"> </w:t>
      </w:r>
    </w:p>
    <w:p w:rsidR="003F3E2E" w:rsidRPr="003B67E9" w:rsidRDefault="003F3E2E" w:rsidP="003F3E2E">
      <w:pPr>
        <w:spacing w:after="0"/>
        <w:rPr>
          <w:rFonts w:ascii="Arial" w:hAnsi="Arial" w:cs="Arial"/>
          <w:szCs w:val="24"/>
        </w:rPr>
      </w:pPr>
      <w:r w:rsidRPr="003B67E9">
        <w:rPr>
          <w:rFonts w:ascii="Arial" w:hAnsi="Arial" w:cs="Arial"/>
          <w:szCs w:val="24"/>
        </w:rPr>
        <w:t xml:space="preserve">Nombre y apellido del autor del trabajo, empresa, correo electrónico </w:t>
      </w:r>
    </w:p>
    <w:p w:rsidR="003F3E2E" w:rsidRPr="003B67E9" w:rsidRDefault="003F3E2E" w:rsidP="003F3E2E">
      <w:pPr>
        <w:spacing w:after="0"/>
        <w:rPr>
          <w:rFonts w:ascii="Arial" w:hAnsi="Arial" w:cs="Arial"/>
          <w:szCs w:val="24"/>
        </w:rPr>
      </w:pPr>
      <w:r w:rsidRPr="003B67E9">
        <w:rPr>
          <w:rFonts w:ascii="Arial" w:hAnsi="Arial" w:cs="Arial"/>
          <w:szCs w:val="24"/>
        </w:rPr>
        <w:t xml:space="preserve">Nombre y apellido del autor del trabajo, empresa, correo electrónico </w:t>
      </w:r>
    </w:p>
    <w:p w:rsidR="003F3E2E" w:rsidRPr="003B67E9" w:rsidRDefault="003F3E2E" w:rsidP="003F3E2E">
      <w:pPr>
        <w:spacing w:after="0"/>
        <w:rPr>
          <w:rFonts w:ascii="Arial" w:hAnsi="Arial" w:cs="Arial"/>
          <w:szCs w:val="24"/>
        </w:rPr>
      </w:pPr>
      <w:r w:rsidRPr="003B67E9">
        <w:rPr>
          <w:rFonts w:ascii="Arial" w:hAnsi="Arial" w:cs="Arial"/>
          <w:szCs w:val="24"/>
        </w:rPr>
        <w:t xml:space="preserve">Nombre y apellido del autor del trabajo, empresa, correo electrónico </w:t>
      </w:r>
    </w:p>
    <w:p w:rsidR="002604C7" w:rsidRDefault="002604C7" w:rsidP="002604C7">
      <w:pPr>
        <w:spacing w:after="0"/>
        <w:rPr>
          <w:rFonts w:ascii="Arial" w:hAnsi="Arial" w:cs="Arial"/>
          <w:sz w:val="20"/>
          <w:szCs w:val="24"/>
        </w:rPr>
      </w:pPr>
    </w:p>
    <w:p w:rsidR="003F3E2E" w:rsidRPr="002604C7" w:rsidRDefault="003F3E2E" w:rsidP="002604C7">
      <w:pPr>
        <w:spacing w:after="0"/>
        <w:rPr>
          <w:rFonts w:ascii="Arial" w:hAnsi="Arial" w:cs="Arial"/>
          <w:sz w:val="20"/>
          <w:szCs w:val="24"/>
        </w:rPr>
      </w:pPr>
    </w:p>
    <w:p w:rsidR="00993265" w:rsidRPr="003F3E2E" w:rsidRDefault="00CB16AB" w:rsidP="002604C7">
      <w:pPr>
        <w:spacing w:after="0"/>
        <w:rPr>
          <w:rFonts w:ascii="Arial" w:hAnsi="Arial" w:cs="Arial"/>
          <w:b/>
          <w:szCs w:val="24"/>
          <w:lang w:val="en-US"/>
        </w:rPr>
      </w:pPr>
      <w:r w:rsidRPr="003F3E2E">
        <w:rPr>
          <w:rFonts w:ascii="Arial" w:hAnsi="Arial" w:cs="Arial"/>
          <w:b/>
          <w:szCs w:val="24"/>
          <w:lang w:val="en-US"/>
        </w:rPr>
        <w:t xml:space="preserve">Keywords: </w:t>
      </w:r>
      <w:proofErr w:type="spellStart"/>
      <w:proofErr w:type="gramStart"/>
      <w:r w:rsidRPr="003F3E2E">
        <w:rPr>
          <w:rFonts w:ascii="Arial" w:hAnsi="Arial" w:cs="Arial"/>
          <w:b/>
          <w:szCs w:val="24"/>
          <w:lang w:val="en-US"/>
        </w:rPr>
        <w:t>roca</w:t>
      </w:r>
      <w:proofErr w:type="spellEnd"/>
      <w:proofErr w:type="gramEnd"/>
      <w:r w:rsidRPr="003F3E2E">
        <w:rPr>
          <w:rFonts w:ascii="Arial" w:hAnsi="Arial" w:cs="Arial"/>
          <w:b/>
          <w:szCs w:val="24"/>
          <w:lang w:val="en-US"/>
        </w:rPr>
        <w:t xml:space="preserve">, </w:t>
      </w:r>
      <w:proofErr w:type="spellStart"/>
      <w:r w:rsidRPr="003F3E2E">
        <w:rPr>
          <w:rFonts w:ascii="Arial" w:hAnsi="Arial" w:cs="Arial"/>
          <w:b/>
          <w:szCs w:val="24"/>
          <w:lang w:val="en-US"/>
        </w:rPr>
        <w:t>tipos</w:t>
      </w:r>
      <w:proofErr w:type="spellEnd"/>
      <w:r w:rsidRPr="003F3E2E">
        <w:rPr>
          <w:rFonts w:ascii="Arial" w:hAnsi="Arial" w:cs="Arial"/>
          <w:b/>
          <w:szCs w:val="24"/>
          <w:lang w:val="en-US"/>
        </w:rPr>
        <w:t xml:space="preserve">, </w:t>
      </w:r>
      <w:proofErr w:type="spellStart"/>
      <w:r w:rsidRPr="003F3E2E">
        <w:rPr>
          <w:rFonts w:ascii="Arial" w:hAnsi="Arial" w:cs="Arial"/>
          <w:b/>
          <w:szCs w:val="24"/>
          <w:lang w:val="en-US"/>
        </w:rPr>
        <w:t>características</w:t>
      </w:r>
      <w:proofErr w:type="spellEnd"/>
    </w:p>
    <w:p w:rsidR="00CB16AB" w:rsidRPr="003F3E2E" w:rsidRDefault="00CB16AB" w:rsidP="002604C7">
      <w:pPr>
        <w:spacing w:after="0"/>
        <w:rPr>
          <w:rFonts w:ascii="Arial" w:hAnsi="Arial" w:cs="Arial"/>
          <w:b/>
          <w:sz w:val="20"/>
          <w:szCs w:val="24"/>
          <w:lang w:val="en-US"/>
        </w:rPr>
      </w:pPr>
    </w:p>
    <w:p w:rsidR="00CB16AB" w:rsidRPr="003F3E2E" w:rsidRDefault="00CB16AB" w:rsidP="002604C7">
      <w:pPr>
        <w:spacing w:after="0"/>
        <w:rPr>
          <w:rFonts w:ascii="Arial" w:hAnsi="Arial" w:cs="Arial"/>
          <w:sz w:val="20"/>
          <w:szCs w:val="24"/>
          <w:lang w:val="en-US"/>
        </w:rPr>
      </w:pPr>
    </w:p>
    <w:p w:rsidR="00CB16AB" w:rsidRPr="002604C7" w:rsidRDefault="00CB16AB" w:rsidP="00176C11">
      <w:pPr>
        <w:spacing w:after="0"/>
        <w:jc w:val="both"/>
        <w:rPr>
          <w:rFonts w:ascii="Arial" w:hAnsi="Arial" w:cs="Arial"/>
          <w:i/>
          <w:szCs w:val="24"/>
          <w:lang w:val="en-US"/>
        </w:rPr>
      </w:pPr>
      <w:r w:rsidRPr="002604C7">
        <w:rPr>
          <w:rFonts w:ascii="Arial" w:hAnsi="Arial" w:cs="Arial"/>
          <w:b/>
          <w:szCs w:val="24"/>
          <w:lang w:val="en-US"/>
        </w:rPr>
        <w:t>Abstract</w:t>
      </w:r>
      <w:r w:rsidR="002604C7" w:rsidRPr="002604C7">
        <w:rPr>
          <w:rFonts w:ascii="Arial" w:hAnsi="Arial" w:cs="Arial"/>
          <w:b/>
          <w:szCs w:val="24"/>
          <w:lang w:val="en-US"/>
        </w:rPr>
        <w:t xml:space="preserve">: </w:t>
      </w:r>
      <w:r w:rsidR="002604C7" w:rsidRPr="002604C7">
        <w:rPr>
          <w:rFonts w:ascii="Arial" w:hAnsi="Arial" w:cs="Arial"/>
          <w:i/>
          <w:szCs w:val="24"/>
          <w:lang w:val="en-US"/>
        </w:rPr>
        <w:t>Rocks and types. History of Discoveries. Main Characteristics. Research about Argentina.</w:t>
      </w:r>
    </w:p>
    <w:p w:rsidR="00993265" w:rsidRPr="00CB16AB" w:rsidRDefault="003F3E2E" w:rsidP="00F96730">
      <w:pPr>
        <w:spacing w:after="0" w:line="240" w:lineRule="auto"/>
        <w:jc w:val="both"/>
        <w:rPr>
          <w:rFonts w:ascii="Arial" w:hAnsi="Arial" w:cs="Arial"/>
          <w:szCs w:val="24"/>
          <w:lang w:val="en-US"/>
        </w:rPr>
      </w:pPr>
      <w:r w:rsidRPr="00642C0A">
        <w:rPr>
          <w:rStyle w:val="hps"/>
          <w:rFonts w:ascii="Arial" w:hAnsi="Arial" w:cs="Arial"/>
          <w:szCs w:val="20"/>
          <w:lang w:val="en-US"/>
        </w:rPr>
        <w:t>In this study</w:t>
      </w:r>
      <w:r w:rsidRPr="00642C0A">
        <w:rPr>
          <w:rFonts w:ascii="Arial" w:hAnsi="Arial" w:cs="Arial"/>
          <w:szCs w:val="20"/>
          <w:lang w:val="en-US"/>
        </w:rPr>
        <w:t xml:space="preserve"> we </w:t>
      </w:r>
      <w:r w:rsidRPr="00642C0A">
        <w:rPr>
          <w:rStyle w:val="hps"/>
          <w:rFonts w:ascii="Arial" w:hAnsi="Arial" w:cs="Arial"/>
          <w:szCs w:val="20"/>
          <w:lang w:val="en-US"/>
        </w:rPr>
        <w:t>analyzed the distribution of unconventional</w:t>
      </w:r>
      <w:r w:rsidRPr="00642C0A">
        <w:rPr>
          <w:rFonts w:ascii="Arial" w:hAnsi="Arial" w:cs="Arial"/>
          <w:szCs w:val="20"/>
          <w:lang w:val="en-US"/>
        </w:rPr>
        <w:t xml:space="preserve"> </w:t>
      </w:r>
      <w:r w:rsidRPr="00642C0A">
        <w:rPr>
          <w:rStyle w:val="hps"/>
          <w:rFonts w:ascii="Arial" w:hAnsi="Arial" w:cs="Arial"/>
          <w:szCs w:val="20"/>
          <w:lang w:val="en-US"/>
        </w:rPr>
        <w:t>calcareous</w:t>
      </w:r>
      <w:r w:rsidRPr="00642C0A">
        <w:rPr>
          <w:rFonts w:ascii="Arial" w:hAnsi="Arial" w:cs="Arial"/>
          <w:szCs w:val="20"/>
          <w:lang w:val="en-US"/>
        </w:rPr>
        <w:t xml:space="preserve"> </w:t>
      </w:r>
      <w:r w:rsidRPr="00642C0A">
        <w:rPr>
          <w:rStyle w:val="hps"/>
          <w:rFonts w:ascii="Arial" w:hAnsi="Arial" w:cs="Arial"/>
          <w:szCs w:val="20"/>
          <w:lang w:val="en-US"/>
        </w:rPr>
        <w:t>microfossil</w:t>
      </w:r>
      <w:r w:rsidRPr="00642C0A">
        <w:rPr>
          <w:rFonts w:ascii="Arial" w:hAnsi="Arial" w:cs="Arial"/>
          <w:szCs w:val="20"/>
          <w:lang w:val="en-US"/>
        </w:rPr>
        <w:t xml:space="preserve"> </w:t>
      </w:r>
      <w:r w:rsidRPr="00642C0A">
        <w:rPr>
          <w:rStyle w:val="hps"/>
          <w:rFonts w:ascii="Arial" w:hAnsi="Arial" w:cs="Arial"/>
          <w:szCs w:val="20"/>
          <w:lang w:val="en-US"/>
        </w:rPr>
        <w:t>groups</w:t>
      </w:r>
      <w:r w:rsidRPr="00642C0A">
        <w:rPr>
          <w:rFonts w:ascii="Arial" w:hAnsi="Arial" w:cs="Arial"/>
          <w:szCs w:val="20"/>
          <w:lang w:val="en-US"/>
        </w:rPr>
        <w:t xml:space="preserve"> for the </w:t>
      </w:r>
      <w:r w:rsidRPr="00642C0A">
        <w:rPr>
          <w:rStyle w:val="hps"/>
          <w:rFonts w:ascii="Arial" w:hAnsi="Arial" w:cs="Arial"/>
          <w:szCs w:val="20"/>
          <w:lang w:val="en-US"/>
        </w:rPr>
        <w:t>Neuquén</w:t>
      </w:r>
      <w:r w:rsidRPr="00642C0A">
        <w:rPr>
          <w:rFonts w:ascii="Arial" w:hAnsi="Arial" w:cs="Arial"/>
          <w:szCs w:val="20"/>
          <w:lang w:val="en-US"/>
        </w:rPr>
        <w:t xml:space="preserve"> </w:t>
      </w:r>
      <w:r w:rsidRPr="00642C0A">
        <w:rPr>
          <w:rStyle w:val="hps"/>
          <w:rFonts w:ascii="Arial" w:hAnsi="Arial" w:cs="Arial"/>
          <w:szCs w:val="20"/>
          <w:lang w:val="en-US"/>
        </w:rPr>
        <w:t>Basin</w:t>
      </w:r>
      <w:r w:rsidRPr="00642C0A">
        <w:rPr>
          <w:rFonts w:ascii="Arial" w:hAnsi="Arial" w:cs="Arial"/>
          <w:szCs w:val="20"/>
          <w:lang w:val="en-US"/>
        </w:rPr>
        <w:t xml:space="preserve">, </w:t>
      </w:r>
      <w:r w:rsidRPr="00642C0A">
        <w:rPr>
          <w:rStyle w:val="hps"/>
          <w:rFonts w:ascii="Arial" w:hAnsi="Arial" w:cs="Arial"/>
          <w:szCs w:val="20"/>
          <w:lang w:val="en-US"/>
        </w:rPr>
        <w:t>including</w:t>
      </w:r>
      <w:r w:rsidRPr="00642C0A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Pr="00642C0A">
        <w:rPr>
          <w:rStyle w:val="hps"/>
          <w:rFonts w:ascii="Arial" w:hAnsi="Arial" w:cs="Arial"/>
          <w:szCs w:val="20"/>
          <w:lang w:val="en-US"/>
        </w:rPr>
        <w:t>calpionellids</w:t>
      </w:r>
      <w:proofErr w:type="spellEnd"/>
      <w:r w:rsidRPr="00642C0A">
        <w:rPr>
          <w:rFonts w:ascii="Arial" w:hAnsi="Arial" w:cs="Arial"/>
          <w:szCs w:val="20"/>
          <w:lang w:val="en-US"/>
        </w:rPr>
        <w:t xml:space="preserve">, </w:t>
      </w:r>
      <w:proofErr w:type="spellStart"/>
      <w:r w:rsidRPr="00642C0A">
        <w:rPr>
          <w:rStyle w:val="hps"/>
          <w:rFonts w:ascii="Arial" w:hAnsi="Arial" w:cs="Arial"/>
          <w:szCs w:val="20"/>
          <w:lang w:val="en-US"/>
        </w:rPr>
        <w:t>calcispheres</w:t>
      </w:r>
      <w:proofErr w:type="spellEnd"/>
      <w:r w:rsidRPr="00642C0A">
        <w:rPr>
          <w:rFonts w:ascii="Arial" w:hAnsi="Arial" w:cs="Arial"/>
          <w:szCs w:val="20"/>
          <w:lang w:val="en-US"/>
        </w:rPr>
        <w:t xml:space="preserve"> </w:t>
      </w:r>
      <w:r w:rsidRPr="00642C0A">
        <w:rPr>
          <w:rStyle w:val="hps"/>
          <w:rFonts w:ascii="Arial" w:hAnsi="Arial" w:cs="Arial"/>
          <w:szCs w:val="20"/>
          <w:lang w:val="en-US"/>
        </w:rPr>
        <w:t>and</w:t>
      </w:r>
      <w:r w:rsidRPr="00642C0A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Pr="00642C0A">
        <w:rPr>
          <w:rStyle w:val="hps"/>
          <w:rFonts w:ascii="Arial" w:hAnsi="Arial" w:cs="Arial"/>
          <w:szCs w:val="20"/>
          <w:lang w:val="en-US"/>
        </w:rPr>
        <w:t>microcrinoids</w:t>
      </w:r>
      <w:proofErr w:type="spellEnd"/>
      <w:r w:rsidRPr="00642C0A">
        <w:rPr>
          <w:rStyle w:val="hps"/>
          <w:rFonts w:ascii="Arial" w:hAnsi="Arial" w:cs="Arial"/>
          <w:szCs w:val="20"/>
          <w:lang w:val="en-US"/>
        </w:rPr>
        <w:t>,</w:t>
      </w:r>
      <w:r w:rsidRPr="00642C0A">
        <w:rPr>
          <w:rFonts w:ascii="Arial" w:hAnsi="Arial" w:cs="Arial"/>
          <w:szCs w:val="20"/>
          <w:lang w:val="en-US"/>
        </w:rPr>
        <w:t xml:space="preserve"> </w:t>
      </w:r>
      <w:r w:rsidRPr="00642C0A">
        <w:rPr>
          <w:rStyle w:val="hps"/>
          <w:rFonts w:ascii="Arial" w:hAnsi="Arial" w:cs="Arial"/>
          <w:szCs w:val="20"/>
          <w:lang w:val="en-US"/>
        </w:rPr>
        <w:t>from</w:t>
      </w:r>
      <w:r w:rsidRPr="00642C0A">
        <w:rPr>
          <w:rFonts w:ascii="Arial" w:hAnsi="Arial" w:cs="Arial"/>
          <w:szCs w:val="20"/>
          <w:lang w:val="en-US"/>
        </w:rPr>
        <w:t xml:space="preserve"> </w:t>
      </w:r>
      <w:r w:rsidRPr="00642C0A">
        <w:rPr>
          <w:rStyle w:val="hps"/>
          <w:rFonts w:ascii="Arial" w:hAnsi="Arial" w:cs="Arial"/>
          <w:szCs w:val="20"/>
          <w:lang w:val="en-US"/>
        </w:rPr>
        <w:t xml:space="preserve">four wells in </w:t>
      </w:r>
      <w:r w:rsidRPr="00642C0A">
        <w:rPr>
          <w:rFonts w:ascii="Arial" w:hAnsi="Arial" w:cs="Arial"/>
          <w:szCs w:val="20"/>
          <w:lang w:val="en-US"/>
        </w:rPr>
        <w:t xml:space="preserve">El </w:t>
      </w:r>
      <w:proofErr w:type="spellStart"/>
      <w:r w:rsidRPr="00642C0A">
        <w:rPr>
          <w:rStyle w:val="hps"/>
          <w:rFonts w:ascii="Arial" w:hAnsi="Arial" w:cs="Arial"/>
          <w:szCs w:val="20"/>
          <w:lang w:val="en-US"/>
        </w:rPr>
        <w:t>Trapial</w:t>
      </w:r>
      <w:proofErr w:type="spellEnd"/>
      <w:r w:rsidRPr="00642C0A">
        <w:rPr>
          <w:rStyle w:val="hps"/>
          <w:rFonts w:ascii="Arial" w:hAnsi="Arial" w:cs="Arial"/>
          <w:szCs w:val="20"/>
          <w:lang w:val="en-US"/>
        </w:rPr>
        <w:t xml:space="preserve"> block</w:t>
      </w:r>
      <w:r w:rsidRPr="00642C0A">
        <w:rPr>
          <w:rFonts w:ascii="Arial" w:hAnsi="Arial" w:cs="Arial"/>
          <w:szCs w:val="20"/>
          <w:lang w:val="en-US"/>
        </w:rPr>
        <w:t xml:space="preserve">. We studied 175 thin sections from cores and sidewall cores of the </w:t>
      </w:r>
      <w:proofErr w:type="spellStart"/>
      <w:r w:rsidRPr="00642C0A">
        <w:rPr>
          <w:rFonts w:ascii="Arial" w:hAnsi="Arial" w:cs="Arial"/>
          <w:szCs w:val="20"/>
          <w:lang w:val="en-US"/>
        </w:rPr>
        <w:t>Vaca</w:t>
      </w:r>
      <w:proofErr w:type="spellEnd"/>
      <w:r w:rsidRPr="00642C0A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Pr="00642C0A">
        <w:rPr>
          <w:rFonts w:ascii="Arial" w:hAnsi="Arial" w:cs="Arial"/>
          <w:szCs w:val="20"/>
          <w:lang w:val="en-US"/>
        </w:rPr>
        <w:t>Muerta</w:t>
      </w:r>
      <w:proofErr w:type="spellEnd"/>
      <w:r w:rsidRPr="00642C0A">
        <w:rPr>
          <w:rFonts w:ascii="Arial" w:hAnsi="Arial" w:cs="Arial"/>
          <w:szCs w:val="20"/>
          <w:lang w:val="en-US"/>
        </w:rPr>
        <w:t xml:space="preserve">, </w:t>
      </w:r>
      <w:proofErr w:type="spellStart"/>
      <w:r w:rsidRPr="00642C0A">
        <w:rPr>
          <w:rFonts w:ascii="Arial" w:hAnsi="Arial" w:cs="Arial"/>
          <w:szCs w:val="20"/>
          <w:lang w:val="en-US"/>
        </w:rPr>
        <w:t>Quintuco</w:t>
      </w:r>
      <w:proofErr w:type="spellEnd"/>
      <w:r w:rsidRPr="00642C0A">
        <w:rPr>
          <w:rFonts w:ascii="Arial" w:hAnsi="Arial" w:cs="Arial"/>
          <w:szCs w:val="20"/>
          <w:lang w:val="en-US"/>
        </w:rPr>
        <w:t xml:space="preserve"> and </w:t>
      </w:r>
      <w:proofErr w:type="spellStart"/>
      <w:r w:rsidRPr="00642C0A">
        <w:rPr>
          <w:rFonts w:ascii="Arial" w:hAnsi="Arial" w:cs="Arial"/>
          <w:szCs w:val="20"/>
          <w:lang w:val="en-US"/>
        </w:rPr>
        <w:t>Agrio</w:t>
      </w:r>
      <w:proofErr w:type="spellEnd"/>
      <w:r w:rsidRPr="00642C0A">
        <w:rPr>
          <w:rFonts w:ascii="Arial" w:hAnsi="Arial" w:cs="Arial"/>
          <w:szCs w:val="20"/>
          <w:lang w:val="en-US"/>
        </w:rPr>
        <w:t xml:space="preserve"> Formations where we recognized 27 </w:t>
      </w:r>
      <w:proofErr w:type="spellStart"/>
      <w:r w:rsidRPr="00642C0A">
        <w:rPr>
          <w:rFonts w:ascii="Arial" w:hAnsi="Arial" w:cs="Arial"/>
          <w:szCs w:val="20"/>
          <w:lang w:val="en-US"/>
        </w:rPr>
        <w:t>calcisphere</w:t>
      </w:r>
      <w:proofErr w:type="spellEnd"/>
      <w:r w:rsidRPr="00642C0A">
        <w:rPr>
          <w:rFonts w:ascii="Arial" w:hAnsi="Arial" w:cs="Arial"/>
          <w:szCs w:val="20"/>
          <w:lang w:val="en-US"/>
        </w:rPr>
        <w:t xml:space="preserve"> species, 18 </w:t>
      </w:r>
      <w:proofErr w:type="spellStart"/>
      <w:r w:rsidRPr="00642C0A">
        <w:rPr>
          <w:rFonts w:ascii="Arial" w:hAnsi="Arial" w:cs="Arial"/>
          <w:szCs w:val="20"/>
          <w:lang w:val="en-US"/>
        </w:rPr>
        <w:t>calpionellid</w:t>
      </w:r>
      <w:proofErr w:type="spellEnd"/>
      <w:r w:rsidRPr="00642C0A">
        <w:rPr>
          <w:rFonts w:ascii="Arial" w:hAnsi="Arial" w:cs="Arial"/>
          <w:szCs w:val="20"/>
          <w:lang w:val="en-US"/>
        </w:rPr>
        <w:t xml:space="preserve"> species and 2 </w:t>
      </w:r>
      <w:proofErr w:type="spellStart"/>
      <w:r w:rsidRPr="00642C0A">
        <w:rPr>
          <w:rFonts w:ascii="Arial" w:hAnsi="Arial" w:cs="Arial"/>
          <w:szCs w:val="20"/>
          <w:lang w:val="en-US"/>
        </w:rPr>
        <w:t>microcrinoid</w:t>
      </w:r>
      <w:proofErr w:type="spellEnd"/>
      <w:r w:rsidRPr="00642C0A">
        <w:rPr>
          <w:rFonts w:ascii="Arial" w:hAnsi="Arial" w:cs="Arial"/>
          <w:szCs w:val="20"/>
          <w:lang w:val="en-US"/>
        </w:rPr>
        <w:t xml:space="preserve"> species. Their distribution allowed us to identify 8 </w:t>
      </w:r>
      <w:proofErr w:type="spellStart"/>
      <w:r w:rsidRPr="00642C0A">
        <w:rPr>
          <w:rFonts w:ascii="Arial" w:hAnsi="Arial" w:cs="Arial"/>
          <w:szCs w:val="20"/>
          <w:lang w:val="en-US"/>
        </w:rPr>
        <w:t>calcisphere</w:t>
      </w:r>
      <w:proofErr w:type="spellEnd"/>
      <w:r w:rsidRPr="00642C0A">
        <w:rPr>
          <w:rFonts w:ascii="Arial" w:hAnsi="Arial" w:cs="Arial"/>
          <w:szCs w:val="20"/>
          <w:lang w:val="en-US"/>
        </w:rPr>
        <w:t xml:space="preserve"> Zones of global distribution, as well as the 7 </w:t>
      </w:r>
      <w:proofErr w:type="spellStart"/>
      <w:r w:rsidRPr="00642C0A">
        <w:rPr>
          <w:rFonts w:ascii="Arial" w:hAnsi="Arial" w:cs="Arial"/>
          <w:szCs w:val="20"/>
          <w:lang w:val="en-US"/>
        </w:rPr>
        <w:t>calpionellid</w:t>
      </w:r>
      <w:proofErr w:type="spellEnd"/>
      <w:r w:rsidRPr="00642C0A">
        <w:rPr>
          <w:rFonts w:ascii="Arial" w:hAnsi="Arial" w:cs="Arial"/>
          <w:szCs w:val="20"/>
          <w:lang w:val="en-US"/>
        </w:rPr>
        <w:t xml:space="preserve"> standard zones. The application to four wells in El </w:t>
      </w:r>
      <w:proofErr w:type="spellStart"/>
      <w:r w:rsidRPr="00642C0A">
        <w:rPr>
          <w:rFonts w:ascii="Arial" w:hAnsi="Arial" w:cs="Arial"/>
          <w:szCs w:val="20"/>
          <w:lang w:val="en-US"/>
        </w:rPr>
        <w:t>Trapial</w:t>
      </w:r>
      <w:proofErr w:type="spellEnd"/>
      <w:r w:rsidRPr="00642C0A">
        <w:rPr>
          <w:rFonts w:ascii="Arial" w:hAnsi="Arial" w:cs="Arial"/>
          <w:szCs w:val="20"/>
          <w:lang w:val="en-US"/>
        </w:rPr>
        <w:t xml:space="preserve"> area shows high accuracy and correlation, as well as a good intensity of time lines in relation to other groups of microfossils</w:t>
      </w:r>
    </w:p>
    <w:p w:rsidR="00993265" w:rsidRDefault="00993265" w:rsidP="00176C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CB16AB" w:rsidRPr="003B67E9" w:rsidRDefault="00CB16AB" w:rsidP="00176C11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3B67E9">
        <w:rPr>
          <w:rFonts w:ascii="Arial" w:hAnsi="Arial" w:cs="Arial"/>
          <w:b/>
          <w:szCs w:val="24"/>
        </w:rPr>
        <w:t>Introducción</w:t>
      </w:r>
    </w:p>
    <w:p w:rsidR="003F3E2E" w:rsidRPr="003B67E9" w:rsidRDefault="003F3E2E" w:rsidP="00176C11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3F3E2E" w:rsidRDefault="003F3E2E" w:rsidP="003F3E2E">
      <w:pPr>
        <w:pStyle w:val="Sinespaciad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</w:t>
      </w:r>
      <w:proofErr w:type="spellStart"/>
      <w:r>
        <w:rPr>
          <w:rFonts w:ascii="Arial" w:hAnsi="Arial" w:cs="Arial"/>
        </w:rPr>
        <w:t>calciesferas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c</w:t>
      </w:r>
      <w:r w:rsidRPr="0028536C">
        <w:rPr>
          <w:rFonts w:ascii="Arial" w:hAnsi="Arial" w:cs="Arial"/>
        </w:rPr>
        <w:t>alpion</w:t>
      </w:r>
      <w:r>
        <w:rPr>
          <w:rFonts w:ascii="Arial" w:hAnsi="Arial" w:cs="Arial"/>
        </w:rPr>
        <w:t>é</w:t>
      </w:r>
      <w:r w:rsidRPr="0028536C">
        <w:rPr>
          <w:rFonts w:ascii="Arial" w:hAnsi="Arial" w:cs="Arial"/>
        </w:rPr>
        <w:t>llid</w:t>
      </w:r>
      <w:r>
        <w:rPr>
          <w:rFonts w:ascii="Arial" w:hAnsi="Arial" w:cs="Arial"/>
        </w:rPr>
        <w:t>o</w:t>
      </w:r>
      <w:r w:rsidRPr="0028536C">
        <w:rPr>
          <w:rFonts w:ascii="Arial" w:hAnsi="Arial" w:cs="Arial"/>
        </w:rPr>
        <w:t>s</w:t>
      </w:r>
      <w:proofErr w:type="spellEnd"/>
      <w:r w:rsidRPr="002853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son grupos de microfósiles calcáreos de gran utilidad </w:t>
      </w:r>
      <w:proofErr w:type="spellStart"/>
      <w:r>
        <w:rPr>
          <w:rFonts w:ascii="Arial" w:hAnsi="Arial" w:cs="Arial"/>
        </w:rPr>
        <w:t>bioestratigráfica</w:t>
      </w:r>
      <w:proofErr w:type="spellEnd"/>
      <w:r>
        <w:rPr>
          <w:rFonts w:ascii="Arial" w:hAnsi="Arial" w:cs="Arial"/>
        </w:rPr>
        <w:t xml:space="preserve">, que se encontraban ampliamente distribuidos en el ámbito del </w:t>
      </w:r>
      <w:proofErr w:type="spellStart"/>
      <w:r>
        <w:rPr>
          <w:rFonts w:ascii="Arial" w:hAnsi="Arial" w:cs="Arial"/>
        </w:rPr>
        <w:t>Tethys</w:t>
      </w:r>
      <w:proofErr w:type="spellEnd"/>
      <w:r w:rsidRPr="002853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durante el </w:t>
      </w:r>
      <w:r w:rsidRPr="0028536C">
        <w:rPr>
          <w:rFonts w:ascii="Arial" w:hAnsi="Arial" w:cs="Arial"/>
        </w:rPr>
        <w:t>Jur</w:t>
      </w:r>
      <w:r>
        <w:rPr>
          <w:rFonts w:ascii="Arial" w:hAnsi="Arial" w:cs="Arial"/>
        </w:rPr>
        <w:t>ásico Tardío</w:t>
      </w:r>
      <w:r w:rsidRPr="0028536C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Pr="0028536C">
        <w:rPr>
          <w:rFonts w:ascii="Arial" w:hAnsi="Arial" w:cs="Arial"/>
        </w:rPr>
        <w:t>Cret</w:t>
      </w:r>
      <w:r>
        <w:rPr>
          <w:rFonts w:ascii="Arial" w:hAnsi="Arial" w:cs="Arial"/>
        </w:rPr>
        <w:t>ácico Temprano (</w:t>
      </w:r>
      <w:proofErr w:type="spellStart"/>
      <w:r w:rsidRPr="003F7840">
        <w:rPr>
          <w:rFonts w:ascii="Arial" w:hAnsi="Arial" w:cs="Arial"/>
        </w:rPr>
        <w:t>Borza</w:t>
      </w:r>
      <w:proofErr w:type="spellEnd"/>
      <w:r w:rsidRPr="003F7840">
        <w:rPr>
          <w:rFonts w:ascii="Arial" w:hAnsi="Arial" w:cs="Arial"/>
        </w:rPr>
        <w:t xml:space="preserve"> 1969</w:t>
      </w:r>
      <w:r>
        <w:rPr>
          <w:rFonts w:ascii="Arial" w:hAnsi="Arial" w:cs="Arial"/>
        </w:rPr>
        <w:t xml:space="preserve">, </w:t>
      </w:r>
      <w:r w:rsidRPr="003F7840">
        <w:rPr>
          <w:rFonts w:ascii="Arial" w:hAnsi="Arial" w:cs="Arial"/>
        </w:rPr>
        <w:t xml:space="preserve">Remane 1985, Pop 1974, </w:t>
      </w:r>
      <w:proofErr w:type="spellStart"/>
      <w:r w:rsidRPr="003F7840">
        <w:rPr>
          <w:rFonts w:ascii="Arial" w:hAnsi="Arial" w:cs="Arial"/>
        </w:rPr>
        <w:t>Blau</w:t>
      </w:r>
      <w:proofErr w:type="spellEnd"/>
      <w:r w:rsidRPr="003F7840">
        <w:rPr>
          <w:rFonts w:ascii="Arial" w:hAnsi="Arial" w:cs="Arial"/>
        </w:rPr>
        <w:t xml:space="preserve"> y </w:t>
      </w:r>
      <w:proofErr w:type="spellStart"/>
      <w:r w:rsidRPr="003F7840">
        <w:rPr>
          <w:rFonts w:ascii="Arial" w:hAnsi="Arial" w:cs="Arial"/>
        </w:rPr>
        <w:t>Grün</w:t>
      </w:r>
      <w:proofErr w:type="spellEnd"/>
      <w:r w:rsidRPr="003F7840">
        <w:rPr>
          <w:rFonts w:ascii="Arial" w:hAnsi="Arial" w:cs="Arial"/>
        </w:rPr>
        <w:t xml:space="preserve"> 1997, </w:t>
      </w:r>
      <w:proofErr w:type="spellStart"/>
      <w:r w:rsidRPr="003F7840">
        <w:rPr>
          <w:rFonts w:ascii="Arial" w:hAnsi="Arial" w:cs="Arial"/>
        </w:rPr>
        <w:t>Benzaggagh</w:t>
      </w:r>
      <w:proofErr w:type="spellEnd"/>
      <w:r w:rsidRPr="003F7840">
        <w:rPr>
          <w:rFonts w:ascii="Arial" w:hAnsi="Arial" w:cs="Arial"/>
        </w:rPr>
        <w:t xml:space="preserve"> y Atrops1996, </w:t>
      </w:r>
      <w:proofErr w:type="spellStart"/>
      <w:r w:rsidRPr="003F7840">
        <w:rPr>
          <w:rFonts w:ascii="Arial" w:hAnsi="Arial" w:cs="Arial"/>
        </w:rPr>
        <w:t>Lakova</w:t>
      </w:r>
      <w:proofErr w:type="spellEnd"/>
      <w:r w:rsidRPr="003F7840">
        <w:rPr>
          <w:rFonts w:ascii="Arial" w:hAnsi="Arial" w:cs="Arial"/>
        </w:rPr>
        <w:t xml:space="preserve"> et al. 1999, </w:t>
      </w:r>
      <w:proofErr w:type="spellStart"/>
      <w:r w:rsidRPr="003F7840">
        <w:rPr>
          <w:rFonts w:ascii="Arial" w:hAnsi="Arial" w:cs="Arial"/>
        </w:rPr>
        <w:t>Rehakova</w:t>
      </w:r>
      <w:proofErr w:type="spellEnd"/>
      <w:r w:rsidRPr="003F7840">
        <w:rPr>
          <w:rFonts w:ascii="Arial" w:hAnsi="Arial" w:cs="Arial"/>
        </w:rPr>
        <w:t xml:space="preserve"> 2000</w:t>
      </w:r>
      <w:r>
        <w:rPr>
          <w:rFonts w:ascii="Arial" w:hAnsi="Arial" w:cs="Arial"/>
        </w:rPr>
        <w:t xml:space="preserve">, </w:t>
      </w:r>
      <w:r w:rsidRPr="003F7840">
        <w:rPr>
          <w:rFonts w:ascii="Arial" w:hAnsi="Arial" w:cs="Arial"/>
        </w:rPr>
        <w:t>entre otros</w:t>
      </w:r>
      <w:r>
        <w:rPr>
          <w:rFonts w:ascii="Arial" w:hAnsi="Arial" w:cs="Arial"/>
        </w:rPr>
        <w:t>).</w:t>
      </w:r>
      <w:r w:rsidRPr="0028536C">
        <w:rPr>
          <w:rFonts w:ascii="Arial" w:hAnsi="Arial" w:cs="Arial"/>
        </w:rPr>
        <w:t xml:space="preserve"> </w:t>
      </w:r>
    </w:p>
    <w:p w:rsidR="003F3E2E" w:rsidRDefault="003F3E2E" w:rsidP="003F3E2E">
      <w:pPr>
        <w:pStyle w:val="Sinespaciado"/>
        <w:ind w:firstLine="708"/>
        <w:jc w:val="both"/>
        <w:rPr>
          <w:rFonts w:ascii="Arial" w:hAnsi="Arial" w:cs="Arial"/>
        </w:rPr>
      </w:pPr>
    </w:p>
    <w:p w:rsidR="003F3E2E" w:rsidRPr="00D219DD" w:rsidRDefault="003F3E2E" w:rsidP="003F3E2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es-AR"/>
        </w:rPr>
      </w:pPr>
      <w:r>
        <w:rPr>
          <w:rFonts w:ascii="Arial" w:hAnsi="Arial" w:cs="Arial"/>
        </w:rPr>
        <w:t xml:space="preserve">En la Cuenca Neuquina existen muy pocos estudios sobre estos grupos, </w:t>
      </w:r>
      <w:r w:rsidRPr="003F7840">
        <w:rPr>
          <w:rFonts w:ascii="Arial" w:hAnsi="Arial" w:cs="Arial"/>
        </w:rPr>
        <w:t>incluyen</w:t>
      </w:r>
      <w:r>
        <w:rPr>
          <w:rFonts w:ascii="Arial" w:hAnsi="Arial" w:cs="Arial"/>
        </w:rPr>
        <w:t>do</w:t>
      </w:r>
      <w:r w:rsidRPr="003F7840">
        <w:rPr>
          <w:rFonts w:ascii="Arial" w:hAnsi="Arial" w:cs="Arial"/>
        </w:rPr>
        <w:t xml:space="preserve"> los trabajos de Fernández-Carmona et al. (1996), Fernández-Carmona y </w:t>
      </w:r>
      <w:proofErr w:type="spellStart"/>
      <w:r w:rsidRPr="003F7840">
        <w:rPr>
          <w:rFonts w:ascii="Arial" w:hAnsi="Arial" w:cs="Arial"/>
        </w:rPr>
        <w:t>Riccardi</w:t>
      </w:r>
      <w:proofErr w:type="spellEnd"/>
      <w:r w:rsidRPr="003F7840">
        <w:rPr>
          <w:rFonts w:ascii="Arial" w:hAnsi="Arial" w:cs="Arial"/>
        </w:rPr>
        <w:t xml:space="preserve"> (1998, 1999), </w:t>
      </w:r>
      <w:proofErr w:type="spellStart"/>
      <w:r w:rsidRPr="003F7840">
        <w:rPr>
          <w:rFonts w:ascii="Arial" w:hAnsi="Arial" w:cs="Arial"/>
        </w:rPr>
        <w:t>Kietzmann</w:t>
      </w:r>
      <w:proofErr w:type="spellEnd"/>
      <w:r w:rsidRPr="003F7840">
        <w:rPr>
          <w:rFonts w:ascii="Arial" w:hAnsi="Arial" w:cs="Arial"/>
        </w:rPr>
        <w:t xml:space="preserve"> (2011) y </w:t>
      </w:r>
      <w:proofErr w:type="spellStart"/>
      <w:r w:rsidRPr="003F7840">
        <w:rPr>
          <w:rFonts w:ascii="Arial" w:hAnsi="Arial" w:cs="Arial"/>
        </w:rPr>
        <w:t>Kietzmann</w:t>
      </w:r>
      <w:proofErr w:type="spellEnd"/>
      <w:r w:rsidRPr="003F7840">
        <w:rPr>
          <w:rFonts w:ascii="Arial" w:hAnsi="Arial" w:cs="Arial"/>
        </w:rPr>
        <w:t xml:space="preserve"> et al. (2011b).</w:t>
      </w:r>
      <w:r>
        <w:rPr>
          <w:rFonts w:ascii="Arial" w:hAnsi="Arial" w:cs="Arial"/>
        </w:rPr>
        <w:t xml:space="preserve"> E</w:t>
      </w:r>
      <w:r w:rsidRPr="003F7840">
        <w:rPr>
          <w:rFonts w:ascii="Arial" w:hAnsi="Arial" w:cs="Arial"/>
        </w:rPr>
        <w:t xml:space="preserve">l insipiente </w:t>
      </w:r>
      <w:proofErr w:type="spellStart"/>
      <w:r w:rsidRPr="003F7840">
        <w:rPr>
          <w:rFonts w:ascii="Arial" w:hAnsi="Arial" w:cs="Arial"/>
        </w:rPr>
        <w:t>neomorfismo</w:t>
      </w:r>
      <w:proofErr w:type="spellEnd"/>
      <w:r w:rsidRPr="003F7840">
        <w:rPr>
          <w:rFonts w:ascii="Arial" w:hAnsi="Arial" w:cs="Arial"/>
        </w:rPr>
        <w:t xml:space="preserve"> de los fangos calcáreos de la Formación Vaca Muerta modifica las asociaciones originales</w:t>
      </w:r>
      <w:r>
        <w:rPr>
          <w:rFonts w:ascii="Arial" w:hAnsi="Arial" w:cs="Arial"/>
        </w:rPr>
        <w:t xml:space="preserve"> constituyendo u</w:t>
      </w:r>
      <w:r w:rsidRPr="003F7840">
        <w:rPr>
          <w:rFonts w:ascii="Arial" w:hAnsi="Arial" w:cs="Arial"/>
        </w:rPr>
        <w:t xml:space="preserve">no de los principales problemas en la bioestratigrafía de microfósiles calcáreos. </w:t>
      </w:r>
    </w:p>
    <w:p w:rsidR="003F3E2E" w:rsidRPr="003F3E2E" w:rsidRDefault="003F3E2E" w:rsidP="00176C11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CB16AB" w:rsidRPr="003F3E2E" w:rsidRDefault="00CB16AB" w:rsidP="00176C11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CB16AB" w:rsidRPr="003F3E2E" w:rsidRDefault="00CB16AB" w:rsidP="00CB16AB">
      <w:pPr>
        <w:spacing w:after="0" w:line="240" w:lineRule="auto"/>
        <w:rPr>
          <w:rFonts w:ascii="Arial" w:hAnsi="Arial" w:cs="Arial"/>
          <w:b/>
          <w:szCs w:val="24"/>
        </w:rPr>
      </w:pPr>
    </w:p>
    <w:sectPr w:rsidR="00CB16AB" w:rsidRPr="003F3E2E" w:rsidSect="005D0EB5">
      <w:pgSz w:w="11907" w:h="16839" w:code="9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rkv7/Si11B90tIkERPSYyZIQFpG982NMRCc6Ll7IsXNYEPhE8ewW9T2LB/19fIw6KbBID86UgBFLQzv7Q3MCOg==" w:salt="7s9YA3ENnPwKXGT4EVZy4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C8"/>
    <w:rsid w:val="000728F9"/>
    <w:rsid w:val="000B39DB"/>
    <w:rsid w:val="00176C11"/>
    <w:rsid w:val="002604C7"/>
    <w:rsid w:val="002F27C8"/>
    <w:rsid w:val="003B67E9"/>
    <w:rsid w:val="003F3E2E"/>
    <w:rsid w:val="00461601"/>
    <w:rsid w:val="005D0EB5"/>
    <w:rsid w:val="00617007"/>
    <w:rsid w:val="0063694B"/>
    <w:rsid w:val="008A6832"/>
    <w:rsid w:val="009102A2"/>
    <w:rsid w:val="00993265"/>
    <w:rsid w:val="00AC23C4"/>
    <w:rsid w:val="00AD4EC4"/>
    <w:rsid w:val="00CB16AB"/>
    <w:rsid w:val="00F9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B6FDE28-3A29-499F-9F39-F4318863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2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9326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B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CB16AB"/>
    <w:rPr>
      <w:b/>
      <w:bCs/>
    </w:rPr>
  </w:style>
  <w:style w:type="character" w:customStyle="1" w:styleId="hps">
    <w:name w:val="hps"/>
    <w:rsid w:val="003F3E2E"/>
  </w:style>
  <w:style w:type="paragraph" w:styleId="Sinespaciado">
    <w:name w:val="No Spacing"/>
    <w:uiPriority w:val="1"/>
    <w:qFormat/>
    <w:rsid w:val="003F3E2E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0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DA125-7F63-46C7-B39F-09A6A79A0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1715</Characters>
  <Application>Microsoft Office Word</Application>
  <DocSecurity>8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TOTAL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Castro</dc:creator>
  <cp:lastModifiedBy>Alejandra Castro</cp:lastModifiedBy>
  <cp:revision>4</cp:revision>
  <dcterms:created xsi:type="dcterms:W3CDTF">2017-10-05T18:33:00Z</dcterms:created>
  <dcterms:modified xsi:type="dcterms:W3CDTF">2017-10-06T13:40:00Z</dcterms:modified>
</cp:coreProperties>
</file>